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731" w:rsidRDefault="00C76DD1">
      <w:pPr>
        <w:pStyle w:val="Corpotesto"/>
        <w:rPr>
          <w:rFonts w:ascii="Calibri" w:eastAsia="Calibri" w:hAnsi="Calibri" w:cs="Calibri"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>Al Dirigente Scolastico dell’IIS L. Spallanzani</w:t>
      </w:r>
    </w:p>
    <w:p w:rsidR="00094731" w:rsidRDefault="00094731">
      <w:pPr>
        <w:spacing w:before="238"/>
        <w:ind w:left="188" w:right="622"/>
        <w:rPr>
          <w:rFonts w:ascii="Calibri" w:eastAsia="Calibri" w:hAnsi="Calibri" w:cs="Calibri"/>
          <w:b/>
          <w:bCs/>
        </w:rPr>
      </w:pPr>
    </w:p>
    <w:p w:rsidR="00094731" w:rsidRDefault="00C76DD1">
      <w:pPr>
        <w:tabs>
          <w:tab w:val="left" w:pos="9245"/>
        </w:tabs>
        <w:ind w:left="187" w:right="79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DICHIARAZIONE AI SENSI DELL’ ART. 15 </w:t>
      </w:r>
      <w:proofErr w:type="gramStart"/>
      <w:r>
        <w:rPr>
          <w:rFonts w:ascii="Calibri" w:hAnsi="Calibri"/>
          <w:b/>
          <w:bCs/>
        </w:rPr>
        <w:t>DEL  D.</w:t>
      </w:r>
      <w:proofErr w:type="gramEnd"/>
      <w:r>
        <w:rPr>
          <w:rFonts w:ascii="Calibri" w:hAnsi="Calibri"/>
          <w:b/>
          <w:bCs/>
        </w:rPr>
        <w:t xml:space="preserve"> Lgs.  n. 33/2013 E DELL’ ART. 53 </w:t>
      </w:r>
      <w:proofErr w:type="gramStart"/>
      <w:r>
        <w:rPr>
          <w:rFonts w:ascii="Calibri" w:hAnsi="Calibri"/>
          <w:b/>
          <w:bCs/>
        </w:rPr>
        <w:t>DEL  D.</w:t>
      </w:r>
      <w:proofErr w:type="gramEnd"/>
      <w:r>
        <w:rPr>
          <w:rFonts w:ascii="Calibri" w:hAnsi="Calibri"/>
          <w:b/>
          <w:bCs/>
        </w:rPr>
        <w:t xml:space="preserve"> Lgs. n. 165/2001</w:t>
      </w:r>
    </w:p>
    <w:p w:rsidR="00094731" w:rsidRDefault="00C76DD1">
      <w:pPr>
        <w:tabs>
          <w:tab w:val="left" w:pos="9245"/>
        </w:tabs>
        <w:ind w:left="187" w:right="79"/>
        <w:jc w:val="center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hAnsi="Calibri"/>
        </w:rPr>
        <w:t>(</w:t>
      </w:r>
      <w:r>
        <w:rPr>
          <w:rFonts w:ascii="Calibri" w:hAnsi="Calibri"/>
          <w:b/>
          <w:bCs/>
          <w:sz w:val="18"/>
          <w:szCs w:val="18"/>
        </w:rPr>
        <w:t xml:space="preserve">resa in Dichiarazione sostitutiva di atto di notorietà ai sensi </w:t>
      </w:r>
      <w:proofErr w:type="gramStart"/>
      <w:r>
        <w:rPr>
          <w:rFonts w:ascii="Calibri" w:hAnsi="Calibri"/>
          <w:b/>
          <w:bCs/>
          <w:sz w:val="18"/>
          <w:szCs w:val="18"/>
        </w:rPr>
        <w:t>dell’ art.</w:t>
      </w:r>
      <w:proofErr w:type="gramEnd"/>
      <w:r>
        <w:rPr>
          <w:rFonts w:ascii="Calibri" w:hAnsi="Calibri"/>
          <w:b/>
          <w:bCs/>
          <w:sz w:val="18"/>
          <w:szCs w:val="18"/>
        </w:rPr>
        <w:t>47 D.P.R. 28 dicembre 2000, n.445)</w:t>
      </w:r>
    </w:p>
    <w:p w:rsidR="00094731" w:rsidRDefault="00094731">
      <w:pPr>
        <w:pStyle w:val="Corpotesto"/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p w:rsidR="00094731" w:rsidRDefault="00094731">
      <w:pPr>
        <w:pStyle w:val="Corpotesto"/>
        <w:tabs>
          <w:tab w:val="left" w:pos="7249"/>
        </w:tabs>
        <w:spacing w:line="272" w:lineRule="exact"/>
        <w:ind w:left="112"/>
        <w:jc w:val="both"/>
        <w:rPr>
          <w:rFonts w:ascii="Calibri" w:eastAsia="Calibri" w:hAnsi="Calibri" w:cs="Calibri"/>
          <w:sz w:val="18"/>
          <w:szCs w:val="18"/>
        </w:rPr>
      </w:pPr>
    </w:p>
    <w:p w:rsidR="00094731" w:rsidRDefault="00C76DD1">
      <w:pPr>
        <w:pStyle w:val="Corpotesto"/>
        <w:tabs>
          <w:tab w:val="left" w:pos="7249"/>
        </w:tabs>
        <w:spacing w:line="272" w:lineRule="exact"/>
        <w:ind w:left="11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Il/La sottoscritto</w:t>
      </w:r>
      <w:r>
        <w:rPr>
          <w:rFonts w:ascii="Calibri" w:hAnsi="Calibri"/>
          <w:sz w:val="18"/>
          <w:szCs w:val="18"/>
          <w:u w:val="single"/>
        </w:rPr>
        <w:t xml:space="preserve">               _________________________________ </w:t>
      </w:r>
      <w:r>
        <w:rPr>
          <w:rFonts w:ascii="Calibri" w:hAnsi="Calibri"/>
          <w:sz w:val="18"/>
          <w:szCs w:val="18"/>
        </w:rPr>
        <w:t>__________________________________________________</w:t>
      </w:r>
      <w:r>
        <w:rPr>
          <w:rFonts w:ascii="Calibri" w:hAnsi="Calibri"/>
          <w:spacing w:val="-16"/>
          <w:sz w:val="18"/>
          <w:szCs w:val="18"/>
        </w:rPr>
        <w:t xml:space="preserve"> </w:t>
      </w:r>
    </w:p>
    <w:p w:rsidR="00094731" w:rsidRDefault="00C76DD1">
      <w:pPr>
        <w:pStyle w:val="Corpotesto"/>
        <w:tabs>
          <w:tab w:val="left" w:pos="7249"/>
        </w:tabs>
        <w:spacing w:line="272" w:lineRule="exact"/>
        <w:ind w:left="11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pacing w:val="11"/>
          <w:sz w:val="18"/>
          <w:szCs w:val="18"/>
        </w:rPr>
        <w:t xml:space="preserve"> </w:t>
      </w:r>
      <w:proofErr w:type="gramStart"/>
      <w:r>
        <w:rPr>
          <w:rFonts w:ascii="Calibri" w:hAnsi="Calibri"/>
          <w:sz w:val="18"/>
          <w:szCs w:val="18"/>
        </w:rPr>
        <w:t xml:space="preserve">in </w:t>
      </w:r>
      <w:r>
        <w:rPr>
          <w:rFonts w:ascii="Calibri" w:hAnsi="Calibri"/>
          <w:spacing w:val="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relazione</w:t>
      </w:r>
      <w:proofErr w:type="gramEnd"/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pacing w:val="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all’incarico d</w:t>
      </w:r>
      <w:r>
        <w:rPr>
          <w:rFonts w:ascii="Calibri" w:hAnsi="Calibri"/>
          <w:spacing w:val="11"/>
          <w:sz w:val="18"/>
          <w:szCs w:val="18"/>
        </w:rPr>
        <w:t xml:space="preserve">i docenza  </w:t>
      </w:r>
      <w:r>
        <w:rPr>
          <w:rFonts w:ascii="Calibri" w:hAnsi="Calibri"/>
          <w:spacing w:val="13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conferito  dall’IIS L. Spallanzani  con </w:t>
      </w:r>
      <w:r>
        <w:rPr>
          <w:rFonts w:ascii="Calibri" w:hAnsi="Calibri"/>
          <w:spacing w:val="11"/>
          <w:sz w:val="18"/>
          <w:szCs w:val="18"/>
        </w:rPr>
        <w:t xml:space="preserve"> prot.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pacing w:val="12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n. </w:t>
      </w:r>
      <w:r>
        <w:rPr>
          <w:rFonts w:ascii="Calibri" w:hAnsi="Calibri"/>
          <w:sz w:val="18"/>
          <w:szCs w:val="18"/>
          <w:u w:val="single"/>
        </w:rPr>
        <w:t xml:space="preserve"> </w:t>
      </w:r>
      <w:r>
        <w:rPr>
          <w:rFonts w:ascii="Calibri" w:hAnsi="Calibri"/>
          <w:sz w:val="18"/>
          <w:szCs w:val="18"/>
          <w:u w:val="single"/>
        </w:rPr>
        <w:tab/>
        <w:t xml:space="preserve">       </w:t>
      </w:r>
      <w:r>
        <w:rPr>
          <w:rFonts w:ascii="Calibri" w:hAnsi="Calibri"/>
          <w:sz w:val="18"/>
          <w:szCs w:val="18"/>
        </w:rPr>
        <w:t xml:space="preserve"> del </w:t>
      </w:r>
      <w:r>
        <w:rPr>
          <w:rFonts w:ascii="Calibri" w:hAnsi="Calibri"/>
          <w:sz w:val="18"/>
          <w:szCs w:val="18"/>
          <w:u w:val="single"/>
        </w:rPr>
        <w:t xml:space="preserve">     </w:t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</w:rPr>
        <w:t>, consapevole delle sanzioni penali previste dall’art.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76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del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D.P.R.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28/12/2000,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n.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445,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per</w:t>
      </w:r>
      <w:r>
        <w:rPr>
          <w:rFonts w:ascii="Calibri" w:hAnsi="Calibri"/>
          <w:spacing w:val="-10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le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ipotesi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falsità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in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atti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e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dichiarazioni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mendaci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ivi indicate,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ai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sensi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e</w:t>
      </w:r>
      <w:r>
        <w:rPr>
          <w:rFonts w:ascii="Calibri" w:hAnsi="Calibri"/>
          <w:spacing w:val="-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per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gli</w:t>
      </w:r>
      <w:r>
        <w:rPr>
          <w:rFonts w:ascii="Calibri" w:hAnsi="Calibri"/>
          <w:spacing w:val="-10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effetti</w:t>
      </w:r>
      <w:r>
        <w:rPr>
          <w:rFonts w:ascii="Calibri" w:hAnsi="Calibri"/>
          <w:spacing w:val="-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del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citato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D.P.R.</w:t>
      </w:r>
      <w:r>
        <w:rPr>
          <w:rFonts w:ascii="Calibri" w:hAnsi="Calibri"/>
          <w:spacing w:val="-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n.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445/2000,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ai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sensi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quanto</w:t>
      </w:r>
      <w:r>
        <w:rPr>
          <w:rFonts w:ascii="Calibri" w:hAnsi="Calibri"/>
          <w:spacing w:val="-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disposto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dall’art.</w:t>
      </w:r>
      <w:r>
        <w:rPr>
          <w:rFonts w:ascii="Calibri" w:hAnsi="Calibri"/>
          <w:spacing w:val="-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15, comma 1, lettera c), del D. Lgs n. 33/2013 e </w:t>
      </w:r>
      <w:proofErr w:type="spellStart"/>
      <w:r>
        <w:rPr>
          <w:rFonts w:ascii="Calibri" w:hAnsi="Calibri"/>
          <w:sz w:val="18"/>
          <w:szCs w:val="18"/>
        </w:rPr>
        <w:t>ss.mm.ii</w:t>
      </w:r>
      <w:proofErr w:type="spellEnd"/>
      <w:r>
        <w:rPr>
          <w:rFonts w:ascii="Calibri" w:hAnsi="Calibri"/>
          <w:sz w:val="18"/>
          <w:szCs w:val="18"/>
        </w:rPr>
        <w:t>., e dall’ art. 53 del D. Lgs. n. 165/2001 sotto la propria responsabilità</w:t>
      </w:r>
    </w:p>
    <w:p w:rsidR="00094731" w:rsidRDefault="00C76DD1">
      <w:pPr>
        <w:spacing w:before="83"/>
        <w:ind w:left="184" w:right="622"/>
        <w:jc w:val="center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DICHIARA</w:t>
      </w:r>
    </w:p>
    <w:p w:rsidR="00094731" w:rsidRDefault="00094731">
      <w:pPr>
        <w:spacing w:before="83"/>
        <w:ind w:left="184" w:right="622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:rsidR="00094731" w:rsidRDefault="00C76DD1">
      <w:pPr>
        <w:pStyle w:val="Corpotesto"/>
        <w:tabs>
          <w:tab w:val="left" w:pos="284"/>
        </w:tabs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 xml:space="preserve">            </w:t>
      </w:r>
      <w:proofErr w:type="gramStart"/>
      <w:r>
        <w:rPr>
          <w:rFonts w:ascii="Calibri" w:hAnsi="Calibri"/>
          <w:b/>
          <w:bCs/>
          <w:sz w:val="18"/>
          <w:szCs w:val="18"/>
        </w:rPr>
        <w:t>SEZIONE  I</w:t>
      </w:r>
      <w:proofErr w:type="gramEnd"/>
      <w:r>
        <w:rPr>
          <w:rFonts w:ascii="Calibri" w:hAnsi="Calibri"/>
          <w:b/>
          <w:bCs/>
          <w:sz w:val="18"/>
          <w:szCs w:val="18"/>
        </w:rPr>
        <w:t xml:space="preserve"> INCARICHI E CARICHE  (art.15, c. 1 </w:t>
      </w:r>
      <w:proofErr w:type="spellStart"/>
      <w:r>
        <w:rPr>
          <w:rFonts w:ascii="Calibri" w:hAnsi="Calibri"/>
          <w:b/>
          <w:bCs/>
          <w:sz w:val="18"/>
          <w:szCs w:val="18"/>
        </w:rPr>
        <w:t>lett</w:t>
      </w:r>
      <w:proofErr w:type="spellEnd"/>
      <w:r>
        <w:rPr>
          <w:rFonts w:ascii="Calibri" w:hAnsi="Calibri"/>
          <w:b/>
          <w:bCs/>
          <w:sz w:val="18"/>
          <w:szCs w:val="18"/>
        </w:rPr>
        <w:t xml:space="preserve"> c – D. Lgs. 33/2013)</w:t>
      </w:r>
    </w:p>
    <w:p w:rsidR="00094731" w:rsidRDefault="00C76DD1">
      <w:pPr>
        <w:pStyle w:val="Paragrafoelenco"/>
        <w:numPr>
          <w:ilvl w:val="0"/>
          <w:numId w:val="2"/>
        </w:numPr>
        <w:spacing w:before="184"/>
        <w:rPr>
          <w:rFonts w:ascii="Calibri" w:hAnsi="Calibri"/>
          <w:sz w:val="18"/>
          <w:szCs w:val="18"/>
        </w:rPr>
      </w:pPr>
      <w:proofErr w:type="gramStart"/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9"/>
          <w:sz w:val="18"/>
          <w:szCs w:val="18"/>
        </w:rPr>
        <w:t xml:space="preserve">  </w:t>
      </w:r>
      <w:r>
        <w:rPr>
          <w:rFonts w:ascii="Calibri" w:hAnsi="Calibri"/>
          <w:sz w:val="18"/>
          <w:szCs w:val="18"/>
        </w:rPr>
        <w:t>rivestire</w:t>
      </w:r>
      <w:proofErr w:type="gramEnd"/>
      <w:r>
        <w:rPr>
          <w:rFonts w:ascii="Calibri" w:hAnsi="Calibri"/>
          <w:spacing w:val="-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le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seguenti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cariche</w:t>
      </w:r>
      <w:r>
        <w:rPr>
          <w:rFonts w:ascii="Calibri" w:hAnsi="Calibri"/>
          <w:spacing w:val="-6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in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enti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diritto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privato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regolati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o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finanziati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dalla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P.A.</w:t>
      </w:r>
    </w:p>
    <w:tbl>
      <w:tblPr>
        <w:tblStyle w:val="TableNormal"/>
        <w:tblW w:w="9787" w:type="dxa"/>
        <w:tblInd w:w="4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5"/>
        <w:gridCol w:w="1549"/>
        <w:gridCol w:w="3157"/>
        <w:gridCol w:w="992"/>
        <w:gridCol w:w="993"/>
        <w:gridCol w:w="1701"/>
      </w:tblGrid>
      <w:tr w:rsidR="00094731">
        <w:trPr>
          <w:trHeight w:val="151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>
            <w:pPr>
              <w:pStyle w:val="TableParagraph"/>
              <w:spacing w:before="7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94731" w:rsidRDefault="00C76DD1">
            <w:pPr>
              <w:pStyle w:val="TableParagraph"/>
              <w:spacing w:before="1" w:line="235" w:lineRule="auto"/>
              <w:ind w:left="103" w:right="89" w:hanging="1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Ente di diritto privato regolato</w:t>
            </w:r>
            <w:r>
              <w:rPr>
                <w:rFonts w:ascii="Calibri" w:hAnsi="Calibri"/>
                <w:b/>
                <w:bCs/>
                <w:spacing w:val="-33"/>
                <w:sz w:val="18"/>
                <w:szCs w:val="18"/>
              </w:rPr>
              <w:t xml:space="preserve">   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o finanziato dalla P.A.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20" w:type="dxa"/>
            </w:tcMar>
          </w:tcPr>
          <w:p w:rsidR="00094731" w:rsidRDefault="00094731">
            <w:pPr>
              <w:pStyle w:val="TableParagraph"/>
              <w:spacing w:line="235" w:lineRule="auto"/>
              <w:ind w:right="24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94731" w:rsidRDefault="00C76DD1">
            <w:pPr>
              <w:pStyle w:val="TableParagraph"/>
              <w:spacing w:line="235" w:lineRule="auto"/>
              <w:ind w:right="24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    Tipologia</w:t>
            </w:r>
          </w:p>
          <w:p w:rsidR="00094731" w:rsidRDefault="00C76DD1">
            <w:pPr>
              <w:pStyle w:val="TableParagraph"/>
              <w:spacing w:line="235" w:lineRule="auto"/>
              <w:ind w:right="240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   della carica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>
            <w:pPr>
              <w:pStyle w:val="TableParagraph"/>
              <w:spacing w:before="5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94731" w:rsidRDefault="00C76DD1">
            <w:pPr>
              <w:pStyle w:val="TableParagraph"/>
              <w:spacing w:before="1"/>
              <w:ind w:left="1396" w:right="1095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Oggetto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>
            <w:pPr>
              <w:pStyle w:val="TableParagraph"/>
              <w:spacing w:before="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94731" w:rsidRDefault="00C76DD1">
            <w:pPr>
              <w:pStyle w:val="TableParagraph"/>
              <w:spacing w:line="235" w:lineRule="auto"/>
              <w:ind w:left="663" w:right="69" w:hanging="382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Durata della carica (da – 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>
            <w:pPr>
              <w:pStyle w:val="TableParagraph"/>
              <w:spacing w:before="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94731" w:rsidRDefault="00C76DD1">
            <w:pPr>
              <w:pStyle w:val="TableParagraph"/>
              <w:spacing w:line="235" w:lineRule="auto"/>
              <w:ind w:left="320" w:right="94" w:hanging="32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Compenso annuo</w:t>
            </w:r>
          </w:p>
          <w:p w:rsidR="00094731" w:rsidRDefault="00C76DD1">
            <w:pPr>
              <w:pStyle w:val="TableParagraph"/>
              <w:spacing w:line="235" w:lineRule="auto"/>
              <w:ind w:right="94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  lordo percepito</w:t>
            </w:r>
          </w:p>
        </w:tc>
      </w:tr>
      <w:tr w:rsidR="00094731">
        <w:trPr>
          <w:trHeight w:val="290"/>
        </w:trPr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3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</w:tr>
      <w:tr w:rsidR="00094731">
        <w:trPr>
          <w:trHeight w:val="290"/>
        </w:trPr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3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</w:tr>
      <w:tr w:rsidR="00094731">
        <w:trPr>
          <w:trHeight w:val="290"/>
        </w:trPr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3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</w:tr>
      <w:tr w:rsidR="00094731">
        <w:trPr>
          <w:trHeight w:val="290"/>
        </w:trPr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3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</w:tr>
      <w:tr w:rsidR="00094731">
        <w:trPr>
          <w:trHeight w:val="290"/>
        </w:trPr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3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</w:tr>
    </w:tbl>
    <w:p w:rsidR="00094731" w:rsidRDefault="00094731" w:rsidP="0036201E">
      <w:pPr>
        <w:pStyle w:val="Paragrafoelenco"/>
        <w:tabs>
          <w:tab w:val="left" w:pos="373"/>
        </w:tabs>
        <w:spacing w:before="184"/>
        <w:ind w:left="1270" w:firstLine="0"/>
      </w:pPr>
    </w:p>
    <w:p w:rsidR="00094731" w:rsidRDefault="00094731">
      <w:pPr>
        <w:tabs>
          <w:tab w:val="left" w:pos="373"/>
        </w:tabs>
        <w:spacing w:before="1"/>
        <w:ind w:left="112"/>
        <w:rPr>
          <w:rFonts w:ascii="Calibri" w:eastAsia="Calibri" w:hAnsi="Calibri" w:cs="Calibri"/>
        </w:rPr>
      </w:pPr>
    </w:p>
    <w:p w:rsidR="00094731" w:rsidRDefault="00C76DD1">
      <w:pPr>
        <w:pStyle w:val="Paragrafoelenco"/>
        <w:numPr>
          <w:ilvl w:val="0"/>
          <w:numId w:val="2"/>
        </w:numPr>
        <w:spacing w:before="1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svolgere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seguenti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incarichi</w:t>
      </w:r>
      <w:r>
        <w:rPr>
          <w:rFonts w:ascii="Calibri" w:hAnsi="Calibri"/>
          <w:spacing w:val="-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in</w:t>
      </w:r>
      <w:r>
        <w:rPr>
          <w:rFonts w:ascii="Calibri" w:hAnsi="Calibri"/>
          <w:spacing w:val="-10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enti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diritto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privato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regolati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o</w:t>
      </w:r>
      <w:r>
        <w:rPr>
          <w:rFonts w:ascii="Calibri" w:hAnsi="Calibri"/>
          <w:spacing w:val="-10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finanziati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dalla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P.A.</w:t>
      </w:r>
    </w:p>
    <w:tbl>
      <w:tblPr>
        <w:tblStyle w:val="TableNormal"/>
        <w:tblW w:w="9787" w:type="dxa"/>
        <w:tblInd w:w="4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5"/>
        <w:gridCol w:w="1549"/>
        <w:gridCol w:w="3157"/>
        <w:gridCol w:w="992"/>
        <w:gridCol w:w="1098"/>
        <w:gridCol w:w="1596"/>
      </w:tblGrid>
      <w:tr w:rsidR="00094731">
        <w:trPr>
          <w:trHeight w:val="1528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>
            <w:pPr>
              <w:pStyle w:val="TableParagraph"/>
              <w:spacing w:before="5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94731" w:rsidRDefault="00C76DD1">
            <w:pPr>
              <w:pStyle w:val="TableParagraph"/>
              <w:spacing w:line="235" w:lineRule="auto"/>
              <w:ind w:left="103" w:right="89" w:hanging="1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Ente di diritto privato regolato</w:t>
            </w:r>
            <w:r>
              <w:rPr>
                <w:rFonts w:ascii="Calibri" w:hAnsi="Calibri"/>
                <w:b/>
                <w:bCs/>
                <w:spacing w:val="-33"/>
                <w:sz w:val="18"/>
                <w:szCs w:val="18"/>
              </w:rPr>
              <w:t xml:space="preserve">   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o finanziato dalla P.A. 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94731" w:rsidRDefault="00094731">
            <w:pPr>
              <w:pStyle w:val="TableParagraph"/>
              <w:spacing w:before="1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94731" w:rsidRDefault="00C76DD1">
            <w:pPr>
              <w:pStyle w:val="TableParagraph"/>
              <w:spacing w:line="235" w:lineRule="auto"/>
              <w:ind w:left="359" w:right="240" w:firstLine="84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Tipologia dell’incarico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94731" w:rsidRDefault="00094731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94731" w:rsidRDefault="00C76DD1">
            <w:pPr>
              <w:pStyle w:val="TableParagraph"/>
              <w:ind w:left="1396" w:right="992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Oggetto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94731" w:rsidRDefault="00094731">
            <w:pPr>
              <w:pStyle w:val="TableParagraph"/>
              <w:spacing w:before="1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94731" w:rsidRDefault="00C76DD1">
            <w:pPr>
              <w:pStyle w:val="TableParagraph"/>
              <w:spacing w:line="235" w:lineRule="auto"/>
              <w:ind w:left="663" w:right="69" w:hanging="413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Durata dell’incarico (da – a)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94731" w:rsidRDefault="00094731">
            <w:pPr>
              <w:pStyle w:val="TableParagraph"/>
              <w:spacing w:before="1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94731" w:rsidRDefault="00C76DD1">
            <w:pPr>
              <w:pStyle w:val="TableParagraph"/>
              <w:spacing w:line="235" w:lineRule="auto"/>
              <w:ind w:left="604" w:right="94" w:hanging="604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     Compenso annuo </w:t>
            </w:r>
          </w:p>
          <w:p w:rsidR="00094731" w:rsidRDefault="00C76DD1">
            <w:pPr>
              <w:pStyle w:val="TableParagraph"/>
              <w:spacing w:line="235" w:lineRule="auto"/>
              <w:ind w:left="604" w:right="94" w:hanging="604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      lordo percepito</w:t>
            </w:r>
          </w:p>
        </w:tc>
      </w:tr>
      <w:tr w:rsidR="00094731">
        <w:trPr>
          <w:trHeight w:val="290"/>
        </w:trPr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3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1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1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</w:tr>
      <w:tr w:rsidR="00094731">
        <w:trPr>
          <w:trHeight w:val="290"/>
        </w:trPr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3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1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1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</w:tr>
      <w:tr w:rsidR="00094731">
        <w:trPr>
          <w:trHeight w:val="290"/>
        </w:trPr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3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1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1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</w:tr>
      <w:tr w:rsidR="00094731">
        <w:trPr>
          <w:trHeight w:val="289"/>
        </w:trPr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3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1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1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</w:tr>
      <w:tr w:rsidR="00094731">
        <w:trPr>
          <w:trHeight w:val="292"/>
        </w:trPr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3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1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  <w:tc>
          <w:tcPr>
            <w:tcW w:w="1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731" w:rsidRDefault="00094731"/>
        </w:tc>
      </w:tr>
    </w:tbl>
    <w:p w:rsidR="00094731" w:rsidRDefault="00094731" w:rsidP="0036201E">
      <w:pPr>
        <w:spacing w:before="1"/>
      </w:pPr>
    </w:p>
    <w:p w:rsidR="00094731" w:rsidRDefault="00094731">
      <w:pPr>
        <w:pStyle w:val="Corpotesto"/>
        <w:rPr>
          <w:rFonts w:ascii="Calibri" w:eastAsia="Calibri" w:hAnsi="Calibri" w:cs="Calibri"/>
          <w:sz w:val="18"/>
          <w:szCs w:val="18"/>
        </w:rPr>
      </w:pPr>
    </w:p>
    <w:p w:rsidR="00094731" w:rsidRDefault="00C76DD1">
      <w:pPr>
        <w:pStyle w:val="Corpotesto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 xml:space="preserve">        SEZIONE II ATTIVITA’ PROFESSIONALE (art.15, c. 1 </w:t>
      </w:r>
      <w:proofErr w:type="spellStart"/>
      <w:r>
        <w:rPr>
          <w:rFonts w:ascii="Calibri" w:hAnsi="Calibri"/>
          <w:b/>
          <w:bCs/>
          <w:sz w:val="18"/>
          <w:szCs w:val="18"/>
        </w:rPr>
        <w:t>lett</w:t>
      </w:r>
      <w:proofErr w:type="spellEnd"/>
      <w:r>
        <w:rPr>
          <w:rFonts w:ascii="Calibri" w:hAnsi="Calibri"/>
          <w:b/>
          <w:bCs/>
          <w:sz w:val="18"/>
          <w:szCs w:val="18"/>
        </w:rPr>
        <w:t xml:space="preserve"> c – D. Lgs. 33/2013)</w:t>
      </w:r>
    </w:p>
    <w:p w:rsidR="00094731" w:rsidRDefault="00094731">
      <w:pPr>
        <w:pStyle w:val="Corpotesto"/>
        <w:rPr>
          <w:rFonts w:ascii="Calibri" w:eastAsia="Calibri" w:hAnsi="Calibri" w:cs="Calibri"/>
          <w:b/>
          <w:bCs/>
          <w:sz w:val="18"/>
          <w:szCs w:val="18"/>
        </w:rPr>
      </w:pPr>
    </w:p>
    <w:p w:rsidR="00094731" w:rsidRDefault="00C76DD1">
      <w:pPr>
        <w:pStyle w:val="Paragrafoelenco"/>
        <w:numPr>
          <w:ilvl w:val="0"/>
          <w:numId w:val="7"/>
        </w:numPr>
        <w:spacing w:before="0"/>
        <w:rPr>
          <w:rFonts w:ascii="Calibri" w:hAnsi="Calibri"/>
          <w:sz w:val="18"/>
          <w:szCs w:val="18"/>
        </w:rPr>
      </w:pPr>
      <w:proofErr w:type="gramStart"/>
      <w:r>
        <w:rPr>
          <w:rFonts w:ascii="Calibri" w:hAnsi="Calibri"/>
          <w:sz w:val="18"/>
          <w:szCs w:val="18"/>
        </w:rPr>
        <w:t xml:space="preserve">di </w:t>
      </w:r>
      <w:r>
        <w:rPr>
          <w:rFonts w:ascii="Calibri" w:hAnsi="Calibri"/>
          <w:spacing w:val="-3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svolgere</w:t>
      </w:r>
      <w:proofErr w:type="gramEnd"/>
      <w:r>
        <w:rPr>
          <w:rFonts w:ascii="Calibri" w:hAnsi="Calibri"/>
          <w:spacing w:val="-3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la</w:t>
      </w:r>
      <w:r>
        <w:rPr>
          <w:rFonts w:ascii="Calibri" w:hAnsi="Calibri"/>
          <w:spacing w:val="-33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seguente</w:t>
      </w:r>
      <w:r>
        <w:rPr>
          <w:rFonts w:ascii="Calibri" w:hAnsi="Calibri"/>
          <w:spacing w:val="-35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attività</w:t>
      </w:r>
      <w:r>
        <w:rPr>
          <w:rFonts w:ascii="Calibri" w:hAnsi="Calibri"/>
          <w:spacing w:val="-33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professionale </w:t>
      </w:r>
      <w:r>
        <w:rPr>
          <w:rFonts w:ascii="Calibri" w:hAnsi="Calibri"/>
          <w:spacing w:val="-33"/>
          <w:sz w:val="18"/>
          <w:szCs w:val="18"/>
        </w:rPr>
        <w:t>__________________________________________</w:t>
      </w:r>
      <w:r>
        <w:rPr>
          <w:rFonts w:ascii="Calibri" w:hAnsi="Calibri"/>
          <w:spacing w:val="-3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  </w:t>
      </w:r>
    </w:p>
    <w:p w:rsidR="00094731" w:rsidRDefault="00094731">
      <w:pPr>
        <w:pStyle w:val="Paragrafoelenco"/>
        <w:tabs>
          <w:tab w:val="left" w:pos="373"/>
          <w:tab w:val="left" w:pos="6804"/>
        </w:tabs>
        <w:spacing w:before="0"/>
        <w:ind w:left="0" w:firstLine="0"/>
        <w:rPr>
          <w:rFonts w:ascii="Calibri" w:eastAsia="Calibri" w:hAnsi="Calibri" w:cs="Calibri"/>
          <w:sz w:val="18"/>
          <w:szCs w:val="18"/>
        </w:rPr>
      </w:pPr>
    </w:p>
    <w:p w:rsidR="00094731" w:rsidRDefault="00C76DD1">
      <w:pPr>
        <w:pStyle w:val="Paragrafoelenco"/>
        <w:tabs>
          <w:tab w:val="left" w:pos="373"/>
          <w:tab w:val="left" w:pos="6804"/>
        </w:tabs>
        <w:spacing w:before="0"/>
        <w:ind w:left="142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o, in</w:t>
      </w:r>
      <w:r>
        <w:rPr>
          <w:rFonts w:ascii="Calibri" w:hAnsi="Calibri"/>
          <w:spacing w:val="-3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alternativa,</w:t>
      </w:r>
    </w:p>
    <w:p w:rsidR="00094731" w:rsidRDefault="00C76DD1">
      <w:pPr>
        <w:pStyle w:val="Paragrafoelenco"/>
        <w:numPr>
          <w:ilvl w:val="0"/>
          <w:numId w:val="9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lastRenderedPageBreak/>
        <w:t>di</w:t>
      </w:r>
      <w:r>
        <w:rPr>
          <w:rFonts w:ascii="Calibri" w:hAnsi="Calibri"/>
          <w:spacing w:val="-12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non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svolgere</w:t>
      </w:r>
      <w:r>
        <w:rPr>
          <w:rFonts w:ascii="Calibri" w:hAnsi="Calibri"/>
          <w:spacing w:val="-10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altri</w:t>
      </w:r>
      <w:r>
        <w:rPr>
          <w:rFonts w:ascii="Calibri" w:hAnsi="Calibri"/>
          <w:spacing w:val="-10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incarichi</w:t>
      </w:r>
      <w:r>
        <w:rPr>
          <w:rFonts w:ascii="Calibri" w:hAnsi="Calibri"/>
          <w:spacing w:val="-10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e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non</w:t>
      </w:r>
      <w:r>
        <w:rPr>
          <w:rFonts w:ascii="Calibri" w:hAnsi="Calibri"/>
          <w:spacing w:val="-12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essere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titolare</w:t>
      </w:r>
      <w:r>
        <w:rPr>
          <w:rFonts w:ascii="Calibri" w:hAnsi="Calibri"/>
          <w:spacing w:val="-10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cariche</w:t>
      </w:r>
      <w:r>
        <w:rPr>
          <w:rFonts w:ascii="Calibri" w:hAnsi="Calibri"/>
          <w:spacing w:val="-10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presso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enti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12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diritto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privato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pacing w:val="-18"/>
          <w:sz w:val="18"/>
          <w:szCs w:val="18"/>
        </w:rPr>
        <w:t xml:space="preserve">regolati </w:t>
      </w:r>
      <w:r>
        <w:rPr>
          <w:rFonts w:ascii="Calibri" w:hAnsi="Calibri"/>
          <w:sz w:val="18"/>
          <w:szCs w:val="18"/>
        </w:rPr>
        <w:t>o finanziati dalla pubblica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amministrazione;</w:t>
      </w:r>
    </w:p>
    <w:p w:rsidR="00094731" w:rsidRDefault="00C76DD1">
      <w:pPr>
        <w:pStyle w:val="Paragrafoelenco"/>
        <w:numPr>
          <w:ilvl w:val="0"/>
          <w:numId w:val="9"/>
        </w:numPr>
        <w:spacing w:before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di non svolgere attività professionali.</w:t>
      </w:r>
    </w:p>
    <w:p w:rsidR="00094731" w:rsidRDefault="00094731">
      <w:pPr>
        <w:pStyle w:val="Paragrafoelenco"/>
        <w:tabs>
          <w:tab w:val="left" w:pos="397"/>
        </w:tabs>
        <w:spacing w:before="0"/>
        <w:ind w:left="714" w:firstLine="0"/>
        <w:rPr>
          <w:rFonts w:ascii="Calibri" w:eastAsia="Calibri" w:hAnsi="Calibri" w:cs="Calibri"/>
          <w:sz w:val="18"/>
          <w:szCs w:val="18"/>
        </w:rPr>
      </w:pPr>
    </w:p>
    <w:p w:rsidR="00094731" w:rsidRDefault="00C76DD1">
      <w:pPr>
        <w:pStyle w:val="Corpotesto"/>
        <w:tabs>
          <w:tab w:val="left" w:pos="142"/>
        </w:tabs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hAnsi="Calibri"/>
          <w:spacing w:val="-13"/>
          <w:sz w:val="18"/>
          <w:szCs w:val="18"/>
        </w:rPr>
        <w:t xml:space="preserve">   </w:t>
      </w:r>
      <w:r>
        <w:rPr>
          <w:rFonts w:ascii="Calibri" w:hAnsi="Calibri"/>
          <w:b/>
          <w:bCs/>
          <w:sz w:val="18"/>
          <w:szCs w:val="18"/>
        </w:rPr>
        <w:t xml:space="preserve">     </w:t>
      </w:r>
      <w:proofErr w:type="gramStart"/>
      <w:r>
        <w:rPr>
          <w:rFonts w:ascii="Calibri" w:hAnsi="Calibri"/>
          <w:b/>
          <w:bCs/>
          <w:sz w:val="18"/>
          <w:szCs w:val="18"/>
        </w:rPr>
        <w:t>SEZIONE  III</w:t>
      </w:r>
      <w:proofErr w:type="gramEnd"/>
      <w:r>
        <w:rPr>
          <w:rFonts w:ascii="Calibri" w:hAnsi="Calibri"/>
          <w:b/>
          <w:bCs/>
          <w:sz w:val="18"/>
          <w:szCs w:val="18"/>
        </w:rPr>
        <w:t xml:space="preserve">  CONFLITTI DI INTERESSE  (art. 53, c. 14  – D. Lgs.  165/2001)</w:t>
      </w:r>
    </w:p>
    <w:p w:rsidR="00094731" w:rsidRDefault="00094731">
      <w:pPr>
        <w:pStyle w:val="Corpotesto"/>
        <w:rPr>
          <w:rFonts w:ascii="Calibri" w:eastAsia="Calibri" w:hAnsi="Calibri" w:cs="Calibri"/>
          <w:b/>
          <w:bCs/>
          <w:sz w:val="18"/>
          <w:szCs w:val="18"/>
        </w:rPr>
      </w:pPr>
    </w:p>
    <w:p w:rsidR="00094731" w:rsidRDefault="00C76DD1">
      <w:pPr>
        <w:pStyle w:val="Corpotesto"/>
        <w:numPr>
          <w:ilvl w:val="0"/>
          <w:numId w:val="11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che non sussistono situazioni, anche potenziali, di conflitti di interesse ai sensi </w:t>
      </w:r>
      <w:proofErr w:type="gramStart"/>
      <w:r>
        <w:rPr>
          <w:rFonts w:ascii="Calibri" w:hAnsi="Calibri"/>
          <w:sz w:val="18"/>
          <w:szCs w:val="18"/>
        </w:rPr>
        <w:t>dell’ art</w:t>
      </w:r>
      <w:proofErr w:type="gramEnd"/>
      <w:r>
        <w:rPr>
          <w:rFonts w:ascii="Calibri" w:hAnsi="Calibri"/>
          <w:sz w:val="18"/>
          <w:szCs w:val="18"/>
        </w:rPr>
        <w:t xml:space="preserve"> 53, c. 14 del D. Lgs. 165/</w:t>
      </w:r>
      <w:proofErr w:type="gramStart"/>
      <w:r>
        <w:rPr>
          <w:rFonts w:ascii="Calibri" w:hAnsi="Calibri"/>
          <w:sz w:val="18"/>
          <w:szCs w:val="18"/>
        </w:rPr>
        <w:t>2001.(</w:t>
      </w:r>
      <w:proofErr w:type="gramEnd"/>
      <w:r>
        <w:rPr>
          <w:rFonts w:ascii="Calibri" w:hAnsi="Calibri"/>
          <w:sz w:val="18"/>
          <w:szCs w:val="18"/>
        </w:rPr>
        <w:t>1)</w:t>
      </w:r>
    </w:p>
    <w:p w:rsidR="00094731" w:rsidRDefault="00C76DD1">
      <w:pPr>
        <w:tabs>
          <w:tab w:val="left" w:pos="397"/>
        </w:tabs>
        <w:spacing w:before="212" w:line="333" w:lineRule="auto"/>
        <w:ind w:left="142" w:right="95" w:hanging="142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Il/La sottoscritto/a dichiara</w:t>
      </w:r>
      <w:r>
        <w:rPr>
          <w:rFonts w:ascii="Calibri" w:hAnsi="Calibri"/>
          <w:spacing w:val="-16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altresì</w:t>
      </w:r>
    </w:p>
    <w:p w:rsidR="00094731" w:rsidRDefault="00C76DD1">
      <w:pPr>
        <w:pStyle w:val="Paragrafoelenco"/>
        <w:numPr>
          <w:ilvl w:val="0"/>
          <w:numId w:val="13"/>
        </w:numPr>
        <w:spacing w:before="112" w:line="232" w:lineRule="auto"/>
        <w:ind w:right="247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di essere informato/a che l’IIS L. Spallanzani è titolare del </w:t>
      </w:r>
      <w:proofErr w:type="gramStart"/>
      <w:r>
        <w:rPr>
          <w:rFonts w:ascii="Calibri" w:hAnsi="Calibri"/>
          <w:sz w:val="18"/>
          <w:szCs w:val="18"/>
        </w:rPr>
        <w:t>trattamento  dei</w:t>
      </w:r>
      <w:proofErr w:type="gramEnd"/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pacing w:val="-45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dati personali conferiti e che il trattamento stesso sarà effettuato, nel rispetto del  D. Lgs. n. 196/2003, ai fini dell’assolvimento degli obblighi di pubblicazione di cui all’art. 15 del d.lgs. </w:t>
      </w:r>
      <w:r>
        <w:rPr>
          <w:rFonts w:ascii="Calibri" w:hAnsi="Calibri"/>
          <w:spacing w:val="-3"/>
          <w:sz w:val="18"/>
          <w:szCs w:val="18"/>
        </w:rPr>
        <w:t xml:space="preserve">n. </w:t>
      </w:r>
      <w:r>
        <w:rPr>
          <w:rFonts w:ascii="Calibri" w:hAnsi="Calibri"/>
          <w:sz w:val="18"/>
          <w:szCs w:val="18"/>
        </w:rPr>
        <w:t>33/2013 e</w:t>
      </w:r>
      <w:r>
        <w:rPr>
          <w:rFonts w:ascii="Calibri" w:hAnsi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ss.mm.ii</w:t>
      </w:r>
      <w:proofErr w:type="spellEnd"/>
      <w:r>
        <w:rPr>
          <w:rFonts w:ascii="Calibri" w:hAnsi="Calibri"/>
          <w:sz w:val="18"/>
          <w:szCs w:val="18"/>
        </w:rPr>
        <w:t>.;</w:t>
      </w:r>
    </w:p>
    <w:p w:rsidR="00094731" w:rsidRDefault="00094731">
      <w:pPr>
        <w:tabs>
          <w:tab w:val="left" w:pos="397"/>
          <w:tab w:val="left" w:pos="9245"/>
        </w:tabs>
        <w:spacing w:line="232" w:lineRule="auto"/>
        <w:ind w:right="549"/>
        <w:jc w:val="both"/>
        <w:rPr>
          <w:rFonts w:ascii="Calibri" w:eastAsia="Calibri" w:hAnsi="Calibri" w:cs="Calibri"/>
          <w:sz w:val="18"/>
          <w:szCs w:val="18"/>
        </w:rPr>
      </w:pPr>
    </w:p>
    <w:p w:rsidR="00094731" w:rsidRDefault="00C76DD1">
      <w:pPr>
        <w:pStyle w:val="Paragrafoelenco"/>
        <w:numPr>
          <w:ilvl w:val="0"/>
          <w:numId w:val="13"/>
        </w:numPr>
        <w:spacing w:line="232" w:lineRule="auto"/>
        <w:ind w:right="106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13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essere</w:t>
      </w:r>
      <w:r>
        <w:rPr>
          <w:rFonts w:ascii="Calibri" w:hAnsi="Calibri"/>
          <w:spacing w:val="-12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</w:t>
      </w:r>
      <w:r>
        <w:rPr>
          <w:rFonts w:ascii="Calibri" w:hAnsi="Calibri"/>
          <w:spacing w:val="-13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conoscenza</w:t>
      </w:r>
      <w:r>
        <w:rPr>
          <w:rFonts w:ascii="Calibri" w:hAnsi="Calibri"/>
          <w:spacing w:val="-1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che</w:t>
      </w:r>
      <w:r>
        <w:rPr>
          <w:rFonts w:ascii="Calibri" w:hAnsi="Calibri"/>
          <w:spacing w:val="-12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la</w:t>
      </w:r>
      <w:r>
        <w:rPr>
          <w:rFonts w:ascii="Calibri" w:hAnsi="Calibri"/>
          <w:spacing w:val="-13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presente</w:t>
      </w:r>
      <w:r>
        <w:rPr>
          <w:rFonts w:ascii="Calibri" w:hAnsi="Calibri"/>
          <w:spacing w:val="-12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dichiarazione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o</w:t>
      </w:r>
      <w:r>
        <w:rPr>
          <w:rFonts w:ascii="Calibri" w:hAnsi="Calibri"/>
          <w:spacing w:val="-13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</w:t>
      </w:r>
      <w:r>
        <w:rPr>
          <w:rFonts w:ascii="Calibri" w:hAnsi="Calibri"/>
          <w:spacing w:val="-1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dati</w:t>
      </w:r>
      <w:r>
        <w:rPr>
          <w:rFonts w:ascii="Calibri" w:hAnsi="Calibri"/>
          <w:spacing w:val="-12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in</w:t>
      </w:r>
      <w:r>
        <w:rPr>
          <w:rFonts w:ascii="Calibri" w:hAnsi="Calibri"/>
          <w:spacing w:val="-1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essa</w:t>
      </w:r>
      <w:r>
        <w:rPr>
          <w:rFonts w:ascii="Calibri" w:hAnsi="Calibri"/>
          <w:spacing w:val="-12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contenuti</w:t>
      </w:r>
      <w:r>
        <w:rPr>
          <w:rFonts w:ascii="Calibri" w:hAnsi="Calibri"/>
          <w:spacing w:val="-12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saranno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pubblicati</w:t>
      </w:r>
      <w:r>
        <w:rPr>
          <w:rFonts w:ascii="Calibri" w:hAnsi="Calibri"/>
          <w:spacing w:val="-1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sul</w:t>
      </w:r>
      <w:r>
        <w:rPr>
          <w:rFonts w:ascii="Calibri" w:hAnsi="Calibri"/>
          <w:spacing w:val="-1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sito</w:t>
      </w:r>
      <w:r>
        <w:rPr>
          <w:rFonts w:ascii="Calibri" w:hAnsi="Calibri"/>
          <w:spacing w:val="-27"/>
          <w:sz w:val="18"/>
          <w:szCs w:val="18"/>
        </w:rPr>
        <w:t xml:space="preserve"> </w:t>
      </w:r>
      <w:r>
        <w:rPr>
          <w:rFonts w:ascii="Calibri" w:hAnsi="Calibri"/>
          <w:i/>
          <w:iCs/>
          <w:sz w:val="18"/>
          <w:szCs w:val="18"/>
        </w:rPr>
        <w:t>web</w:t>
      </w:r>
      <w:r>
        <w:rPr>
          <w:rFonts w:ascii="Calibri" w:hAnsi="Calibri"/>
          <w:i/>
          <w:iCs/>
          <w:spacing w:val="-2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istituzionale,</w:t>
      </w:r>
      <w:r>
        <w:rPr>
          <w:rFonts w:ascii="Calibri" w:hAnsi="Calibri"/>
          <w:spacing w:val="-2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nella</w:t>
      </w:r>
      <w:r>
        <w:rPr>
          <w:rFonts w:ascii="Calibri" w:hAnsi="Calibri"/>
          <w:spacing w:val="-26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sezione</w:t>
      </w:r>
      <w:r>
        <w:rPr>
          <w:rFonts w:ascii="Calibri" w:hAnsi="Calibri"/>
          <w:spacing w:val="-27"/>
          <w:sz w:val="18"/>
          <w:szCs w:val="18"/>
        </w:rPr>
        <w:t xml:space="preserve"> </w:t>
      </w:r>
      <w:r>
        <w:rPr>
          <w:rFonts w:ascii="Calibri" w:hAnsi="Calibri"/>
          <w:i/>
          <w:iCs/>
          <w:sz w:val="18"/>
          <w:szCs w:val="18"/>
        </w:rPr>
        <w:t>Amministrazione</w:t>
      </w:r>
      <w:r>
        <w:rPr>
          <w:rFonts w:ascii="Calibri" w:hAnsi="Calibri"/>
          <w:i/>
          <w:iCs/>
          <w:spacing w:val="-27"/>
          <w:sz w:val="18"/>
          <w:szCs w:val="18"/>
        </w:rPr>
        <w:t xml:space="preserve"> </w:t>
      </w:r>
      <w:r>
        <w:rPr>
          <w:rFonts w:ascii="Calibri" w:hAnsi="Calibri"/>
          <w:i/>
          <w:iCs/>
          <w:sz w:val="18"/>
          <w:szCs w:val="18"/>
        </w:rPr>
        <w:t>trasparente</w:t>
      </w:r>
      <w:r>
        <w:rPr>
          <w:rFonts w:ascii="Calibri" w:hAnsi="Calibri"/>
          <w:sz w:val="18"/>
          <w:szCs w:val="18"/>
        </w:rPr>
        <w:t>,</w:t>
      </w:r>
      <w:r>
        <w:rPr>
          <w:rFonts w:ascii="Calibri" w:hAnsi="Calibri"/>
          <w:spacing w:val="-2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ai</w:t>
      </w:r>
      <w:r>
        <w:rPr>
          <w:rFonts w:ascii="Calibri" w:hAnsi="Calibri"/>
          <w:spacing w:val="-2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sensi</w:t>
      </w:r>
      <w:r>
        <w:rPr>
          <w:rFonts w:ascii="Calibri" w:hAnsi="Calibri"/>
          <w:spacing w:val="-2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dell'art.</w:t>
      </w:r>
      <w:r>
        <w:rPr>
          <w:rFonts w:ascii="Calibri" w:hAnsi="Calibri"/>
          <w:spacing w:val="-2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15,</w:t>
      </w:r>
      <w:r>
        <w:rPr>
          <w:rFonts w:ascii="Calibri" w:hAnsi="Calibri"/>
          <w:spacing w:val="-26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comma</w:t>
      </w:r>
      <w:r>
        <w:rPr>
          <w:rFonts w:ascii="Calibri" w:hAnsi="Calibri"/>
          <w:spacing w:val="-26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l,</w:t>
      </w:r>
      <w:r>
        <w:rPr>
          <w:rFonts w:ascii="Calibri" w:hAnsi="Calibri"/>
          <w:spacing w:val="-2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lett.</w:t>
      </w:r>
      <w:r>
        <w:rPr>
          <w:rFonts w:ascii="Calibri" w:hAnsi="Calibri"/>
          <w:spacing w:val="-2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c),</w:t>
      </w:r>
      <w:r>
        <w:rPr>
          <w:rFonts w:ascii="Calibri" w:hAnsi="Calibri"/>
          <w:spacing w:val="-2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del D. Lgs. n. 33/2013 e </w:t>
      </w:r>
      <w:proofErr w:type="spellStart"/>
      <w:r>
        <w:rPr>
          <w:rFonts w:ascii="Calibri" w:hAnsi="Calibri"/>
          <w:sz w:val="18"/>
          <w:szCs w:val="18"/>
        </w:rPr>
        <w:t>ss.mm.ii</w:t>
      </w:r>
      <w:proofErr w:type="spellEnd"/>
      <w:r>
        <w:rPr>
          <w:rFonts w:ascii="Calibri" w:hAnsi="Calibri"/>
          <w:sz w:val="18"/>
          <w:szCs w:val="18"/>
        </w:rPr>
        <w:t>., dove rimarranno pubblicati per i tre anni successivi alla cessazione dell’incarico, saranno indicizzabili dai motori di ricerca e visibili, consultabili e scaricabili da chiunque.</w:t>
      </w:r>
    </w:p>
    <w:p w:rsidR="00094731" w:rsidRDefault="00094731">
      <w:pPr>
        <w:pStyle w:val="Corpotesto"/>
        <w:tabs>
          <w:tab w:val="left" w:pos="9245"/>
        </w:tabs>
        <w:spacing w:before="124" w:line="235" w:lineRule="auto"/>
        <w:ind w:left="112" w:right="549" w:firstLine="283"/>
        <w:jc w:val="both"/>
        <w:rPr>
          <w:rFonts w:ascii="Calibri" w:eastAsia="Calibri" w:hAnsi="Calibri" w:cs="Calibri"/>
          <w:sz w:val="18"/>
          <w:szCs w:val="18"/>
        </w:rPr>
      </w:pPr>
    </w:p>
    <w:p w:rsidR="00094731" w:rsidRDefault="00C76DD1">
      <w:pPr>
        <w:pStyle w:val="Corpotesto"/>
        <w:tabs>
          <w:tab w:val="left" w:pos="9245"/>
        </w:tabs>
        <w:ind w:left="284" w:right="247" w:firstLine="11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Il/La sottoscritto/a si impegna, infine, a comunicare tempestivamente eventuali variazioni del contenuto della   presente  </w:t>
      </w:r>
    </w:p>
    <w:p w:rsidR="00094731" w:rsidRDefault="00C76DD1">
      <w:pPr>
        <w:pStyle w:val="Corpotesto"/>
        <w:tabs>
          <w:tab w:val="left" w:pos="9245"/>
        </w:tabs>
        <w:ind w:left="113" w:right="247" w:firstLine="284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dichiarazione.</w:t>
      </w:r>
    </w:p>
    <w:p w:rsidR="00094731" w:rsidRDefault="00094731">
      <w:pPr>
        <w:pStyle w:val="Corpotesto"/>
        <w:rPr>
          <w:rFonts w:ascii="Calibri" w:eastAsia="Calibri" w:hAnsi="Calibri" w:cs="Calibri"/>
          <w:sz w:val="18"/>
          <w:szCs w:val="18"/>
        </w:rPr>
      </w:pPr>
      <w:bookmarkStart w:id="0" w:name="_GoBack"/>
      <w:bookmarkEnd w:id="0"/>
    </w:p>
    <w:p w:rsidR="00094731" w:rsidRDefault="00094731">
      <w:pPr>
        <w:pStyle w:val="Corpotesto"/>
        <w:rPr>
          <w:rFonts w:ascii="Calibri" w:eastAsia="Calibri" w:hAnsi="Calibri" w:cs="Calibri"/>
          <w:sz w:val="18"/>
          <w:szCs w:val="18"/>
        </w:rPr>
      </w:pPr>
    </w:p>
    <w:p w:rsidR="00094731" w:rsidRDefault="00C76DD1">
      <w:pPr>
        <w:pStyle w:val="Corpotes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18"/>
          <w:szCs w:val="18"/>
        </w:rPr>
        <w:t xml:space="preserve">         (1)  </w:t>
      </w:r>
      <w:r>
        <w:rPr>
          <w:rFonts w:ascii="Calibri" w:hAnsi="Calibri"/>
          <w:sz w:val="16"/>
          <w:szCs w:val="16"/>
        </w:rPr>
        <w:t xml:space="preserve">Il conflitto di interessi può essere definito come la situazione nella quale il collaboratore sia portatore di interessi propri i quali contrastino o </w:t>
      </w:r>
    </w:p>
    <w:p w:rsidR="00094731" w:rsidRDefault="00C76DD1">
      <w:pPr>
        <w:pStyle w:val="Corpotes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possano contrastare con quelli perseguiti dal Committente. In particolare, il conflitto potrebbe avere ad oggetto un interesse (privato) del </w:t>
      </w:r>
    </w:p>
    <w:p w:rsidR="00094731" w:rsidRDefault="00C76DD1">
      <w:pPr>
        <w:pStyle w:val="Corpotes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collaboratore, contrapposto ad un interesse (pubblico) dell’Amministrazione.  Gli interessi personali possono avere tanto natura patrimoniale </w:t>
      </w:r>
    </w:p>
    <w:p w:rsidR="00094731" w:rsidRDefault="00C76DD1">
      <w:pPr>
        <w:pStyle w:val="Corpotes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6"/>
          <w:szCs w:val="16"/>
        </w:rPr>
        <w:t xml:space="preserve">          quanto non patrimoniale.</w:t>
      </w:r>
    </w:p>
    <w:p w:rsidR="00094731" w:rsidRDefault="00094731">
      <w:pPr>
        <w:pStyle w:val="Corpotesto"/>
        <w:rPr>
          <w:rFonts w:ascii="Calibri" w:eastAsia="Calibri" w:hAnsi="Calibri" w:cs="Calibri"/>
          <w:sz w:val="18"/>
          <w:szCs w:val="18"/>
        </w:rPr>
      </w:pPr>
    </w:p>
    <w:p w:rsidR="00094731" w:rsidRDefault="00094731">
      <w:pPr>
        <w:pStyle w:val="Corpotesto"/>
        <w:rPr>
          <w:rFonts w:ascii="Calibri" w:eastAsia="Calibri" w:hAnsi="Calibri" w:cs="Calibri"/>
          <w:sz w:val="18"/>
          <w:szCs w:val="18"/>
        </w:rPr>
      </w:pPr>
    </w:p>
    <w:p w:rsidR="00094731" w:rsidRDefault="00094731">
      <w:pPr>
        <w:pStyle w:val="Corpotesto"/>
        <w:rPr>
          <w:rFonts w:ascii="Calibri" w:eastAsia="Calibri" w:hAnsi="Calibri" w:cs="Calibri"/>
          <w:sz w:val="18"/>
          <w:szCs w:val="18"/>
        </w:rPr>
      </w:pPr>
    </w:p>
    <w:p w:rsidR="00094731" w:rsidRDefault="00C76DD1">
      <w:pPr>
        <w:pStyle w:val="Corpotesto"/>
        <w:tabs>
          <w:tab w:val="left" w:pos="7194"/>
        </w:tabs>
        <w:spacing w:before="208" w:line="272" w:lineRule="exact"/>
        <w:ind w:left="112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Luogo e data _______________________________</w:t>
      </w:r>
      <w:r>
        <w:rPr>
          <w:rFonts w:ascii="Calibri" w:hAnsi="Calibri"/>
          <w:sz w:val="18"/>
          <w:szCs w:val="18"/>
        </w:rPr>
        <w:tab/>
        <w:t>Firma</w:t>
      </w:r>
    </w:p>
    <w:p w:rsidR="00094731" w:rsidRDefault="00C76DD1">
      <w:pPr>
        <w:pStyle w:val="Corpotesto"/>
        <w:tabs>
          <w:tab w:val="left" w:pos="7194"/>
        </w:tabs>
        <w:spacing w:before="208" w:line="272" w:lineRule="exact"/>
        <w:ind w:left="112"/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________________________________</w:t>
      </w:r>
    </w:p>
    <w:sectPr w:rsidR="00094731">
      <w:headerReference w:type="default" r:id="rId7"/>
      <w:footerReference w:type="default" r:id="rId8"/>
      <w:pgSz w:w="11900" w:h="16860"/>
      <w:pgMar w:top="851" w:right="1134" w:bottom="851" w:left="1021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95E" w:rsidRDefault="003C695E">
      <w:r>
        <w:separator/>
      </w:r>
    </w:p>
  </w:endnote>
  <w:endnote w:type="continuationSeparator" w:id="0">
    <w:p w:rsidR="003C695E" w:rsidRDefault="003C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731" w:rsidRDefault="0009473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95E" w:rsidRDefault="003C695E">
      <w:r>
        <w:separator/>
      </w:r>
    </w:p>
  </w:footnote>
  <w:footnote w:type="continuationSeparator" w:id="0">
    <w:p w:rsidR="003C695E" w:rsidRDefault="003C6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731" w:rsidRDefault="00094731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631C5"/>
    <w:multiLevelType w:val="hybridMultilevel"/>
    <w:tmpl w:val="1B4C7666"/>
    <w:styleLink w:val="Stileimportato4"/>
    <w:lvl w:ilvl="0" w:tplc="A1AE399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62CD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82603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C6A4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78CA3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8875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48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80CA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EE18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256E26"/>
    <w:multiLevelType w:val="hybridMultilevel"/>
    <w:tmpl w:val="7BFAA41A"/>
    <w:numStyleLink w:val="Stileimportato5"/>
  </w:abstractNum>
  <w:abstractNum w:abstractNumId="2" w15:restartNumberingAfterBreak="0">
    <w:nsid w:val="1F1F2FF3"/>
    <w:multiLevelType w:val="hybridMultilevel"/>
    <w:tmpl w:val="88BE8690"/>
    <w:numStyleLink w:val="Stileimportato2"/>
  </w:abstractNum>
  <w:abstractNum w:abstractNumId="3" w15:restartNumberingAfterBreak="0">
    <w:nsid w:val="253F27FF"/>
    <w:multiLevelType w:val="hybridMultilevel"/>
    <w:tmpl w:val="1B4C7666"/>
    <w:numStyleLink w:val="Stileimportato4"/>
  </w:abstractNum>
  <w:abstractNum w:abstractNumId="4" w15:restartNumberingAfterBreak="0">
    <w:nsid w:val="2913713B"/>
    <w:multiLevelType w:val="hybridMultilevel"/>
    <w:tmpl w:val="88BE8690"/>
    <w:styleLink w:val="Stileimportato2"/>
    <w:lvl w:ilvl="0" w:tplc="B61A9012">
      <w:start w:val="1"/>
      <w:numFmt w:val="bullet"/>
      <w:lvlText w:val="·"/>
      <w:lvlJc w:val="left"/>
      <w:pPr>
        <w:tabs>
          <w:tab w:val="left" w:pos="373"/>
          <w:tab w:val="left" w:pos="68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DAA0B2">
      <w:start w:val="1"/>
      <w:numFmt w:val="bullet"/>
      <w:lvlText w:val="o"/>
      <w:lvlJc w:val="left"/>
      <w:pPr>
        <w:tabs>
          <w:tab w:val="left" w:pos="373"/>
          <w:tab w:val="left" w:pos="680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F6A7DE">
      <w:start w:val="1"/>
      <w:numFmt w:val="bullet"/>
      <w:lvlText w:val="▪"/>
      <w:lvlJc w:val="left"/>
      <w:pPr>
        <w:tabs>
          <w:tab w:val="left" w:pos="373"/>
          <w:tab w:val="left" w:pos="680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98B4A6">
      <w:start w:val="1"/>
      <w:numFmt w:val="bullet"/>
      <w:lvlText w:val="·"/>
      <w:lvlJc w:val="left"/>
      <w:pPr>
        <w:tabs>
          <w:tab w:val="left" w:pos="373"/>
          <w:tab w:val="left" w:pos="680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A47EE4">
      <w:start w:val="1"/>
      <w:numFmt w:val="bullet"/>
      <w:lvlText w:val="o"/>
      <w:lvlJc w:val="left"/>
      <w:pPr>
        <w:tabs>
          <w:tab w:val="left" w:pos="373"/>
          <w:tab w:val="left" w:pos="680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70FEF0">
      <w:start w:val="1"/>
      <w:numFmt w:val="bullet"/>
      <w:lvlText w:val="▪"/>
      <w:lvlJc w:val="left"/>
      <w:pPr>
        <w:tabs>
          <w:tab w:val="left" w:pos="373"/>
          <w:tab w:val="left" w:pos="680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34A3AE">
      <w:start w:val="1"/>
      <w:numFmt w:val="bullet"/>
      <w:lvlText w:val="·"/>
      <w:lvlJc w:val="left"/>
      <w:pPr>
        <w:tabs>
          <w:tab w:val="left" w:pos="373"/>
          <w:tab w:val="left" w:pos="680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3C1520">
      <w:start w:val="1"/>
      <w:numFmt w:val="bullet"/>
      <w:lvlText w:val="o"/>
      <w:lvlJc w:val="left"/>
      <w:pPr>
        <w:tabs>
          <w:tab w:val="left" w:pos="373"/>
          <w:tab w:val="left" w:pos="680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D886CA">
      <w:start w:val="1"/>
      <w:numFmt w:val="bullet"/>
      <w:lvlText w:val="▪"/>
      <w:lvlJc w:val="left"/>
      <w:pPr>
        <w:tabs>
          <w:tab w:val="left" w:pos="373"/>
          <w:tab w:val="left" w:pos="680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AA712DC"/>
    <w:multiLevelType w:val="hybridMultilevel"/>
    <w:tmpl w:val="7BFAA41A"/>
    <w:styleLink w:val="Stileimportato5"/>
    <w:lvl w:ilvl="0" w:tplc="05FCD038">
      <w:start w:val="1"/>
      <w:numFmt w:val="bullet"/>
      <w:lvlText w:val="·"/>
      <w:lvlJc w:val="left"/>
      <w:pPr>
        <w:tabs>
          <w:tab w:val="left" w:pos="397"/>
          <w:tab w:val="left" w:pos="9245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F072A0">
      <w:start w:val="1"/>
      <w:numFmt w:val="bullet"/>
      <w:lvlText w:val="o"/>
      <w:lvlJc w:val="left"/>
      <w:pPr>
        <w:tabs>
          <w:tab w:val="left" w:pos="397"/>
          <w:tab w:val="left" w:pos="9245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F8830C">
      <w:start w:val="1"/>
      <w:numFmt w:val="bullet"/>
      <w:lvlText w:val="▪"/>
      <w:lvlJc w:val="left"/>
      <w:pPr>
        <w:tabs>
          <w:tab w:val="left" w:pos="397"/>
          <w:tab w:val="left" w:pos="9245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0E6DC">
      <w:start w:val="1"/>
      <w:numFmt w:val="bullet"/>
      <w:lvlText w:val="·"/>
      <w:lvlJc w:val="left"/>
      <w:pPr>
        <w:tabs>
          <w:tab w:val="left" w:pos="397"/>
          <w:tab w:val="left" w:pos="9245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C07464">
      <w:start w:val="1"/>
      <w:numFmt w:val="bullet"/>
      <w:lvlText w:val="o"/>
      <w:lvlJc w:val="left"/>
      <w:pPr>
        <w:tabs>
          <w:tab w:val="left" w:pos="397"/>
          <w:tab w:val="left" w:pos="9245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D8743C">
      <w:start w:val="1"/>
      <w:numFmt w:val="bullet"/>
      <w:lvlText w:val="▪"/>
      <w:lvlJc w:val="left"/>
      <w:pPr>
        <w:tabs>
          <w:tab w:val="left" w:pos="397"/>
          <w:tab w:val="left" w:pos="9245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CC8B72">
      <w:start w:val="1"/>
      <w:numFmt w:val="bullet"/>
      <w:lvlText w:val="·"/>
      <w:lvlJc w:val="left"/>
      <w:pPr>
        <w:tabs>
          <w:tab w:val="left" w:pos="397"/>
          <w:tab w:val="left" w:pos="9245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8E8212">
      <w:start w:val="1"/>
      <w:numFmt w:val="bullet"/>
      <w:lvlText w:val="o"/>
      <w:lvlJc w:val="left"/>
      <w:pPr>
        <w:tabs>
          <w:tab w:val="left" w:pos="397"/>
          <w:tab w:val="left" w:pos="9245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0006EC">
      <w:start w:val="1"/>
      <w:numFmt w:val="bullet"/>
      <w:lvlText w:val="▪"/>
      <w:lvlJc w:val="left"/>
      <w:pPr>
        <w:tabs>
          <w:tab w:val="left" w:pos="397"/>
          <w:tab w:val="left" w:pos="9245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61144CF"/>
    <w:multiLevelType w:val="hybridMultilevel"/>
    <w:tmpl w:val="5090F76A"/>
    <w:numStyleLink w:val="Stileimportato3"/>
  </w:abstractNum>
  <w:abstractNum w:abstractNumId="7" w15:restartNumberingAfterBreak="0">
    <w:nsid w:val="47E432D4"/>
    <w:multiLevelType w:val="hybridMultilevel"/>
    <w:tmpl w:val="5090F76A"/>
    <w:styleLink w:val="Stileimportato3"/>
    <w:lvl w:ilvl="0" w:tplc="5AC0083C">
      <w:start w:val="1"/>
      <w:numFmt w:val="bullet"/>
      <w:lvlText w:val="·"/>
      <w:lvlJc w:val="left"/>
      <w:pPr>
        <w:tabs>
          <w:tab w:val="left" w:pos="397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8465B6">
      <w:start w:val="1"/>
      <w:numFmt w:val="bullet"/>
      <w:lvlText w:val="o"/>
      <w:lvlJc w:val="left"/>
      <w:pPr>
        <w:tabs>
          <w:tab w:val="left" w:pos="397"/>
        </w:tabs>
        <w:ind w:left="165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FE031C">
      <w:start w:val="1"/>
      <w:numFmt w:val="bullet"/>
      <w:lvlText w:val="▪"/>
      <w:lvlJc w:val="left"/>
      <w:pPr>
        <w:tabs>
          <w:tab w:val="left" w:pos="397"/>
        </w:tabs>
        <w:ind w:left="237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B8ED54">
      <w:start w:val="1"/>
      <w:numFmt w:val="bullet"/>
      <w:lvlText w:val="·"/>
      <w:lvlJc w:val="left"/>
      <w:pPr>
        <w:tabs>
          <w:tab w:val="left" w:pos="397"/>
        </w:tabs>
        <w:ind w:left="3092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F49D7A">
      <w:start w:val="1"/>
      <w:numFmt w:val="bullet"/>
      <w:lvlText w:val="o"/>
      <w:lvlJc w:val="left"/>
      <w:pPr>
        <w:tabs>
          <w:tab w:val="left" w:pos="397"/>
        </w:tabs>
        <w:ind w:left="381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CC98DC">
      <w:start w:val="1"/>
      <w:numFmt w:val="bullet"/>
      <w:lvlText w:val="▪"/>
      <w:lvlJc w:val="left"/>
      <w:pPr>
        <w:tabs>
          <w:tab w:val="left" w:pos="397"/>
        </w:tabs>
        <w:ind w:left="453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722D94">
      <w:start w:val="1"/>
      <w:numFmt w:val="bullet"/>
      <w:lvlText w:val="·"/>
      <w:lvlJc w:val="left"/>
      <w:pPr>
        <w:tabs>
          <w:tab w:val="left" w:pos="397"/>
        </w:tabs>
        <w:ind w:left="5252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80C1C0">
      <w:start w:val="1"/>
      <w:numFmt w:val="bullet"/>
      <w:lvlText w:val="o"/>
      <w:lvlJc w:val="left"/>
      <w:pPr>
        <w:tabs>
          <w:tab w:val="left" w:pos="397"/>
        </w:tabs>
        <w:ind w:left="597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FA6168">
      <w:start w:val="1"/>
      <w:numFmt w:val="bullet"/>
      <w:lvlText w:val="▪"/>
      <w:lvlJc w:val="left"/>
      <w:pPr>
        <w:tabs>
          <w:tab w:val="left" w:pos="397"/>
        </w:tabs>
        <w:ind w:left="669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BE43512"/>
    <w:multiLevelType w:val="hybridMultilevel"/>
    <w:tmpl w:val="0BA6322E"/>
    <w:numStyleLink w:val="Stileimportato1"/>
  </w:abstractNum>
  <w:abstractNum w:abstractNumId="9" w15:restartNumberingAfterBreak="0">
    <w:nsid w:val="6AA16504"/>
    <w:multiLevelType w:val="hybridMultilevel"/>
    <w:tmpl w:val="0BA6322E"/>
    <w:styleLink w:val="Stileimportato1"/>
    <w:lvl w:ilvl="0" w:tplc="5E266088">
      <w:start w:val="1"/>
      <w:numFmt w:val="bullet"/>
      <w:lvlText w:val="·"/>
      <w:lvlJc w:val="left"/>
      <w:pPr>
        <w:tabs>
          <w:tab w:val="left" w:pos="373"/>
        </w:tabs>
        <w:ind w:left="83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2A0CE0">
      <w:start w:val="1"/>
      <w:numFmt w:val="bullet"/>
      <w:lvlText w:val="o"/>
      <w:lvlJc w:val="left"/>
      <w:pPr>
        <w:tabs>
          <w:tab w:val="left" w:pos="373"/>
        </w:tabs>
        <w:ind w:left="15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C6923C">
      <w:start w:val="1"/>
      <w:numFmt w:val="bullet"/>
      <w:lvlText w:val="▪"/>
      <w:lvlJc w:val="left"/>
      <w:pPr>
        <w:tabs>
          <w:tab w:val="left" w:pos="373"/>
        </w:tabs>
        <w:ind w:left="22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301876">
      <w:start w:val="1"/>
      <w:numFmt w:val="bullet"/>
      <w:lvlText w:val="·"/>
      <w:lvlJc w:val="left"/>
      <w:pPr>
        <w:tabs>
          <w:tab w:val="left" w:pos="373"/>
        </w:tabs>
        <w:ind w:left="29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0EEE68">
      <w:start w:val="1"/>
      <w:numFmt w:val="bullet"/>
      <w:lvlText w:val="o"/>
      <w:lvlJc w:val="left"/>
      <w:pPr>
        <w:tabs>
          <w:tab w:val="left" w:pos="373"/>
        </w:tabs>
        <w:ind w:left="37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5EEC1C">
      <w:start w:val="1"/>
      <w:numFmt w:val="bullet"/>
      <w:lvlText w:val="▪"/>
      <w:lvlJc w:val="left"/>
      <w:pPr>
        <w:tabs>
          <w:tab w:val="left" w:pos="373"/>
        </w:tabs>
        <w:ind w:left="44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023282">
      <w:start w:val="1"/>
      <w:numFmt w:val="bullet"/>
      <w:lvlText w:val="·"/>
      <w:lvlJc w:val="left"/>
      <w:pPr>
        <w:tabs>
          <w:tab w:val="left" w:pos="373"/>
        </w:tabs>
        <w:ind w:left="51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D071D4">
      <w:start w:val="1"/>
      <w:numFmt w:val="bullet"/>
      <w:lvlText w:val="o"/>
      <w:lvlJc w:val="left"/>
      <w:pPr>
        <w:tabs>
          <w:tab w:val="left" w:pos="373"/>
        </w:tabs>
        <w:ind w:left="58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26855A">
      <w:start w:val="1"/>
      <w:numFmt w:val="bullet"/>
      <w:lvlText w:val="▪"/>
      <w:lvlJc w:val="left"/>
      <w:pPr>
        <w:tabs>
          <w:tab w:val="left" w:pos="373"/>
        </w:tabs>
        <w:ind w:left="65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8"/>
  </w:num>
  <w:num w:numId="3">
    <w:abstractNumId w:val="8"/>
    <w:lvlOverride w:ilvl="0">
      <w:lvl w:ilvl="0" w:tplc="1C9048B2">
        <w:start w:val="1"/>
        <w:numFmt w:val="bullet"/>
        <w:lvlText w:val="·"/>
        <w:lvlJc w:val="left"/>
        <w:pPr>
          <w:tabs>
            <w:tab w:val="left" w:pos="373"/>
            <w:tab w:val="num" w:pos="913"/>
          </w:tabs>
          <w:ind w:left="1270" w:hanging="79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220FA0">
        <w:start w:val="1"/>
        <w:numFmt w:val="bullet"/>
        <w:lvlText w:val="o"/>
        <w:lvlJc w:val="left"/>
        <w:pPr>
          <w:tabs>
            <w:tab w:val="left" w:pos="373"/>
            <w:tab w:val="num" w:pos="1633"/>
          </w:tabs>
          <w:ind w:left="1990" w:hanging="7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C24A52">
        <w:start w:val="1"/>
        <w:numFmt w:val="bullet"/>
        <w:lvlText w:val="▪"/>
        <w:lvlJc w:val="left"/>
        <w:pPr>
          <w:tabs>
            <w:tab w:val="left" w:pos="373"/>
            <w:tab w:val="num" w:pos="2353"/>
          </w:tabs>
          <w:ind w:left="2710" w:hanging="7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947C20">
        <w:start w:val="1"/>
        <w:numFmt w:val="bullet"/>
        <w:lvlText w:val="·"/>
        <w:lvlJc w:val="left"/>
        <w:pPr>
          <w:tabs>
            <w:tab w:val="left" w:pos="373"/>
            <w:tab w:val="num" w:pos="3073"/>
          </w:tabs>
          <w:ind w:left="3430" w:hanging="79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FC83EE">
        <w:start w:val="1"/>
        <w:numFmt w:val="bullet"/>
        <w:lvlText w:val="o"/>
        <w:lvlJc w:val="left"/>
        <w:pPr>
          <w:tabs>
            <w:tab w:val="left" w:pos="373"/>
            <w:tab w:val="num" w:pos="3793"/>
          </w:tabs>
          <w:ind w:left="4150" w:hanging="7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F64514">
        <w:start w:val="1"/>
        <w:numFmt w:val="bullet"/>
        <w:lvlText w:val="▪"/>
        <w:lvlJc w:val="left"/>
        <w:pPr>
          <w:tabs>
            <w:tab w:val="left" w:pos="373"/>
            <w:tab w:val="num" w:pos="4513"/>
          </w:tabs>
          <w:ind w:left="4870" w:hanging="7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E48FE4">
        <w:start w:val="1"/>
        <w:numFmt w:val="bullet"/>
        <w:lvlText w:val="·"/>
        <w:lvlJc w:val="left"/>
        <w:pPr>
          <w:tabs>
            <w:tab w:val="left" w:pos="373"/>
            <w:tab w:val="num" w:pos="5233"/>
          </w:tabs>
          <w:ind w:left="5590" w:hanging="79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92A142">
        <w:start w:val="1"/>
        <w:numFmt w:val="bullet"/>
        <w:lvlText w:val="o"/>
        <w:lvlJc w:val="left"/>
        <w:pPr>
          <w:tabs>
            <w:tab w:val="left" w:pos="373"/>
            <w:tab w:val="num" w:pos="5953"/>
          </w:tabs>
          <w:ind w:left="6310" w:hanging="7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861D70">
        <w:start w:val="1"/>
        <w:numFmt w:val="bullet"/>
        <w:lvlText w:val="▪"/>
        <w:lvlJc w:val="left"/>
        <w:pPr>
          <w:tabs>
            <w:tab w:val="left" w:pos="373"/>
            <w:tab w:val="num" w:pos="6673"/>
          </w:tabs>
          <w:ind w:left="7030" w:hanging="7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8"/>
    <w:lvlOverride w:ilvl="0">
      <w:lvl w:ilvl="0" w:tplc="1C9048B2">
        <w:start w:val="1"/>
        <w:numFmt w:val="bullet"/>
        <w:lvlText w:val="·"/>
        <w:lvlJc w:val="left"/>
        <w:pPr>
          <w:tabs>
            <w:tab w:val="left" w:pos="373"/>
            <w:tab w:val="num" w:pos="913"/>
          </w:tabs>
          <w:ind w:left="1162" w:hanging="6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220FA0">
        <w:start w:val="1"/>
        <w:numFmt w:val="bullet"/>
        <w:lvlText w:val="o"/>
        <w:lvlJc w:val="left"/>
        <w:pPr>
          <w:tabs>
            <w:tab w:val="left" w:pos="373"/>
            <w:tab w:val="left" w:pos="913"/>
            <w:tab w:val="num" w:pos="1633"/>
          </w:tabs>
          <w:ind w:left="1882" w:hanging="6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C24A52">
        <w:start w:val="1"/>
        <w:numFmt w:val="bullet"/>
        <w:lvlText w:val="▪"/>
        <w:lvlJc w:val="left"/>
        <w:pPr>
          <w:tabs>
            <w:tab w:val="left" w:pos="373"/>
            <w:tab w:val="left" w:pos="913"/>
            <w:tab w:val="num" w:pos="2353"/>
          </w:tabs>
          <w:ind w:left="2602" w:hanging="6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947C20">
        <w:start w:val="1"/>
        <w:numFmt w:val="bullet"/>
        <w:lvlText w:val="·"/>
        <w:lvlJc w:val="left"/>
        <w:pPr>
          <w:tabs>
            <w:tab w:val="left" w:pos="373"/>
            <w:tab w:val="left" w:pos="913"/>
            <w:tab w:val="num" w:pos="3073"/>
          </w:tabs>
          <w:ind w:left="3322" w:hanging="6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FC83EE">
        <w:start w:val="1"/>
        <w:numFmt w:val="bullet"/>
        <w:lvlText w:val="o"/>
        <w:lvlJc w:val="left"/>
        <w:pPr>
          <w:tabs>
            <w:tab w:val="left" w:pos="373"/>
            <w:tab w:val="left" w:pos="913"/>
            <w:tab w:val="num" w:pos="3793"/>
          </w:tabs>
          <w:ind w:left="4042" w:hanging="6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F64514">
        <w:start w:val="1"/>
        <w:numFmt w:val="bullet"/>
        <w:lvlText w:val="▪"/>
        <w:lvlJc w:val="left"/>
        <w:pPr>
          <w:tabs>
            <w:tab w:val="left" w:pos="373"/>
            <w:tab w:val="left" w:pos="913"/>
            <w:tab w:val="num" w:pos="4513"/>
          </w:tabs>
          <w:ind w:left="4762" w:hanging="6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E48FE4">
        <w:start w:val="1"/>
        <w:numFmt w:val="bullet"/>
        <w:lvlText w:val="·"/>
        <w:lvlJc w:val="left"/>
        <w:pPr>
          <w:tabs>
            <w:tab w:val="left" w:pos="373"/>
            <w:tab w:val="left" w:pos="913"/>
            <w:tab w:val="num" w:pos="5233"/>
          </w:tabs>
          <w:ind w:left="5482" w:hanging="6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92A142">
        <w:start w:val="1"/>
        <w:numFmt w:val="bullet"/>
        <w:lvlText w:val="o"/>
        <w:lvlJc w:val="left"/>
        <w:pPr>
          <w:tabs>
            <w:tab w:val="left" w:pos="373"/>
            <w:tab w:val="left" w:pos="913"/>
            <w:tab w:val="num" w:pos="5953"/>
          </w:tabs>
          <w:ind w:left="6202" w:hanging="6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861D70">
        <w:start w:val="1"/>
        <w:numFmt w:val="bullet"/>
        <w:lvlText w:val="▪"/>
        <w:lvlJc w:val="left"/>
        <w:pPr>
          <w:tabs>
            <w:tab w:val="left" w:pos="373"/>
            <w:tab w:val="left" w:pos="913"/>
            <w:tab w:val="num" w:pos="6673"/>
          </w:tabs>
          <w:ind w:left="6922" w:hanging="6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8"/>
    <w:lvlOverride w:ilvl="0">
      <w:lvl w:ilvl="0" w:tplc="1C9048B2">
        <w:start w:val="1"/>
        <w:numFmt w:val="bullet"/>
        <w:lvlText w:val="·"/>
        <w:lvlJc w:val="left"/>
        <w:pPr>
          <w:tabs>
            <w:tab w:val="left" w:pos="373"/>
            <w:tab w:val="num" w:pos="913"/>
          </w:tabs>
          <w:ind w:left="1054" w:hanging="58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220FA0">
        <w:start w:val="1"/>
        <w:numFmt w:val="bullet"/>
        <w:lvlText w:val="o"/>
        <w:lvlJc w:val="left"/>
        <w:pPr>
          <w:tabs>
            <w:tab w:val="left" w:pos="373"/>
            <w:tab w:val="left" w:pos="913"/>
            <w:tab w:val="num" w:pos="1633"/>
          </w:tabs>
          <w:ind w:left="1774" w:hanging="58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C24A52">
        <w:start w:val="1"/>
        <w:numFmt w:val="bullet"/>
        <w:lvlText w:val="▪"/>
        <w:lvlJc w:val="left"/>
        <w:pPr>
          <w:tabs>
            <w:tab w:val="left" w:pos="373"/>
            <w:tab w:val="left" w:pos="913"/>
            <w:tab w:val="num" w:pos="2353"/>
          </w:tabs>
          <w:ind w:left="2494" w:hanging="58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947C20">
        <w:start w:val="1"/>
        <w:numFmt w:val="bullet"/>
        <w:lvlText w:val="·"/>
        <w:lvlJc w:val="left"/>
        <w:pPr>
          <w:tabs>
            <w:tab w:val="left" w:pos="373"/>
            <w:tab w:val="left" w:pos="913"/>
            <w:tab w:val="num" w:pos="3073"/>
          </w:tabs>
          <w:ind w:left="3214" w:hanging="58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FC83EE">
        <w:start w:val="1"/>
        <w:numFmt w:val="bullet"/>
        <w:lvlText w:val="o"/>
        <w:lvlJc w:val="left"/>
        <w:pPr>
          <w:tabs>
            <w:tab w:val="left" w:pos="373"/>
            <w:tab w:val="left" w:pos="913"/>
            <w:tab w:val="num" w:pos="3793"/>
          </w:tabs>
          <w:ind w:left="3934" w:hanging="58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F64514">
        <w:start w:val="1"/>
        <w:numFmt w:val="bullet"/>
        <w:lvlText w:val="▪"/>
        <w:lvlJc w:val="left"/>
        <w:pPr>
          <w:tabs>
            <w:tab w:val="left" w:pos="373"/>
            <w:tab w:val="left" w:pos="913"/>
            <w:tab w:val="num" w:pos="4513"/>
          </w:tabs>
          <w:ind w:left="4654" w:hanging="58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E48FE4">
        <w:start w:val="1"/>
        <w:numFmt w:val="bullet"/>
        <w:lvlText w:val="·"/>
        <w:lvlJc w:val="left"/>
        <w:pPr>
          <w:tabs>
            <w:tab w:val="left" w:pos="373"/>
            <w:tab w:val="left" w:pos="913"/>
            <w:tab w:val="num" w:pos="5233"/>
          </w:tabs>
          <w:ind w:left="5374" w:hanging="58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92A142">
        <w:start w:val="1"/>
        <w:numFmt w:val="bullet"/>
        <w:lvlText w:val="o"/>
        <w:lvlJc w:val="left"/>
        <w:pPr>
          <w:tabs>
            <w:tab w:val="left" w:pos="373"/>
            <w:tab w:val="left" w:pos="913"/>
            <w:tab w:val="num" w:pos="5953"/>
          </w:tabs>
          <w:ind w:left="6094" w:hanging="58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861D70">
        <w:start w:val="1"/>
        <w:numFmt w:val="bullet"/>
        <w:lvlText w:val="▪"/>
        <w:lvlJc w:val="left"/>
        <w:pPr>
          <w:tabs>
            <w:tab w:val="left" w:pos="373"/>
            <w:tab w:val="left" w:pos="913"/>
            <w:tab w:val="num" w:pos="6673"/>
          </w:tabs>
          <w:ind w:left="6814" w:hanging="58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731"/>
    <w:rsid w:val="00094731"/>
    <w:rsid w:val="0036201E"/>
    <w:rsid w:val="003C695E"/>
    <w:rsid w:val="00C76DD1"/>
    <w:rsid w:val="00DD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5445"/>
  <w15:docId w15:val="{D43FD5B7-D030-4FF5-8CBE-E4F427EA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eastAsia="Times New Roman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pPr>
      <w:widowControl w:val="0"/>
      <w:spacing w:before="223"/>
      <w:ind w:left="396" w:hanging="284"/>
    </w:pPr>
    <w:rPr>
      <w:rFonts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TableParagraph">
    <w:name w:val="Table Paragraph"/>
    <w:pPr>
      <w:widowControl w:val="0"/>
    </w:pPr>
    <w:rPr>
      <w:rFonts w:eastAsia="Times New Roman"/>
      <w:color w:val="000000"/>
      <w:sz w:val="22"/>
      <w:szCs w:val="22"/>
      <w:u w:color="000000"/>
    </w:rPr>
  </w:style>
  <w:style w:type="numbering" w:customStyle="1" w:styleId="Stileimportato2">
    <w:name w:val="Stile importato 2"/>
    <w:pPr>
      <w:numPr>
        <w:numId w:val="6"/>
      </w:numPr>
    </w:pPr>
  </w:style>
  <w:style w:type="numbering" w:customStyle="1" w:styleId="Stileimportato3">
    <w:name w:val="Stile importato 3"/>
    <w:pPr>
      <w:numPr>
        <w:numId w:val="8"/>
      </w:numPr>
    </w:pPr>
  </w:style>
  <w:style w:type="numbering" w:customStyle="1" w:styleId="Stileimportato4">
    <w:name w:val="Stile importato 4"/>
    <w:pPr>
      <w:numPr>
        <w:numId w:val="10"/>
      </w:numPr>
    </w:pPr>
  </w:style>
  <w:style w:type="numbering" w:customStyle="1" w:styleId="Stileimportato5">
    <w:name w:val="Stile importato 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Zini</dc:creator>
  <cp:lastModifiedBy>Maura Zini</cp:lastModifiedBy>
  <cp:revision>2</cp:revision>
  <dcterms:created xsi:type="dcterms:W3CDTF">2023-04-01T11:10:00Z</dcterms:created>
  <dcterms:modified xsi:type="dcterms:W3CDTF">2023-04-01T11:10:00Z</dcterms:modified>
</cp:coreProperties>
</file>